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Group visit or outing risk assessment</w:t>
      </w:r>
    </w:p>
    <w:p>
      <w:r>
        <w:t>Free starter template · Charity Egg Risk</w:t>
      </w:r>
    </w:p>
    <w:p>
      <w:r>
        <w:t>This is an editable starting point, not a completed assessment. Review actual circumstances, remove irrelevant prompts and add missing risks. Ratings and controls must be assessed by you. Avoid unnecessary personal information.</w:t>
      </w:r>
    </w:p>
    <w:tbl>
      <w:tblPr>
        <w:tblStyle w:val="TableGrid"/>
        <w:tblW w:type="auto" w:w="0"/>
        <w:tblLook w:firstColumn="1" w:firstRow="1" w:lastColumn="0" w:lastRow="0" w:noHBand="0" w:noVBand="1" w:val="04A0"/>
      </w:tblPr>
      <w:tblGrid>
        <w:gridCol w:w="5112"/>
        <w:gridCol w:w="5112"/>
      </w:tblGrid>
      <w:tr>
        <w:tc>
          <w:tcPr>
            <w:tcW w:type="dxa" w:w="5112"/>
          </w:tcPr>
          <w:p>
            <w:r>
              <w:t>Organisation</w:t>
            </w:r>
          </w:p>
        </w:tc>
        <w:tc>
          <w:tcPr>
            <w:tcW w:type="dxa" w:w="5112"/>
          </w:tcPr>
          <w:p>
            <w:r/>
          </w:p>
        </w:tc>
      </w:tr>
      <w:tr>
        <w:tc>
          <w:tcPr>
            <w:tcW w:type="dxa" w:w="5112"/>
          </w:tcPr>
          <w:p>
            <w:r>
              <w:t>Activity / scope</w:t>
            </w:r>
          </w:p>
        </w:tc>
        <w:tc>
          <w:tcPr>
            <w:tcW w:type="dxa" w:w="5112"/>
          </w:tcPr>
          <w:p>
            <w:r/>
          </w:p>
        </w:tc>
      </w:tr>
      <w:tr>
        <w:tc>
          <w:tcPr>
            <w:tcW w:type="dxa" w:w="5112"/>
          </w:tcPr>
          <w:p>
            <w:r>
              <w:t>Location</w:t>
            </w:r>
          </w:p>
        </w:tc>
        <w:tc>
          <w:tcPr>
            <w:tcW w:type="dxa" w:w="5112"/>
          </w:tcPr>
          <w:p>
            <w:r/>
          </w:p>
        </w:tc>
      </w:tr>
      <w:tr>
        <w:tc>
          <w:tcPr>
            <w:tcW w:type="dxa" w:w="5112"/>
          </w:tcPr>
          <w:p>
            <w:r>
              <w:t>Assessor / owner</w:t>
            </w:r>
          </w:p>
        </w:tc>
        <w:tc>
          <w:tcPr>
            <w:tcW w:type="dxa" w:w="5112"/>
          </w:tcPr>
          <w:p>
            <w:r/>
          </w:p>
        </w:tc>
      </w:tr>
      <w:tr>
        <w:tc>
          <w:tcPr>
            <w:tcW w:type="dxa" w:w="5112"/>
          </w:tcPr>
          <w:p>
            <w:r>
              <w:t>Assessment date</w:t>
            </w:r>
          </w:p>
        </w:tc>
        <w:tc>
          <w:tcPr>
            <w:tcW w:type="dxa" w:w="5112"/>
          </w:tcPr>
          <w:p>
            <w:r/>
          </w:p>
        </w:tc>
      </w:tr>
      <w:tr>
        <w:tc>
          <w:tcPr>
            <w:tcW w:type="dxa" w:w="5112"/>
          </w:tcPr>
          <w:p>
            <w:r>
              <w:t>Review date</w:t>
            </w:r>
          </w:p>
        </w:tc>
        <w:tc>
          <w:tcPr>
            <w:tcW w:type="dxa" w:w="5112"/>
          </w:tcPr>
          <w:p>
            <w:r/>
          </w:p>
        </w:tc>
      </w:tr>
    </w:tbl>
    <w:p>
      <w:pPr>
        <w:pStyle w:val="Heading1"/>
      </w:pPr>
      <w:r>
        <w:t>How to complete this template</w:t>
      </w:r>
    </w:p>
    <w:p>
      <w:r>
        <w:t>For each hazard, record who could be affected, controls already implemented and further actions with an owner and date. Explain current likelihood and consequence ratings. Record residual ratings only after controls have been implemented. Review after changes or incidents.</w:t>
      </w:r>
    </w:p>
    <w:p>
      <w:r>
        <w:t>Use likelihood and consequence from 1 to 5 with defined scales suitable for your activity. Multiply them for a score out of 25. A score helps prioritise work; it does not establish safety. Urgent concerns take priority regardless of score.</w:t>
      </w:r>
    </w:p>
    <w:p>
      <w:r>
        <w:t>Starter hazards: Travel and arrival arrangements; People becoming separated from the group; Changing weather and ground conditions.</w:t>
      </w:r>
    </w:p>
    <w:p>
      <w:r>
        <w:t>HSE guidance: https://www.hse.gov.uk/simple-health-safety/risk/steps-needed-to-manage-risk.htm</w:t>
      </w:r>
    </w:p>
    <w:p>
      <w:r>
        <w:br w:type="page"/>
      </w:r>
    </w:p>
    <w:p>
      <w:pPr>
        <w:pStyle w:val="Heading1"/>
      </w:pPr>
      <w:r>
        <w:t>Risk record — duplicate for each hazard</w:t>
      </w:r>
    </w:p>
    <w:tbl>
      <w:tblPr>
        <w:tblStyle w:val="TableGrid"/>
        <w:tblW w:type="auto" w:w="0"/>
        <w:tblLook w:firstColumn="1" w:firstRow="1" w:lastColumn="0" w:lastRow="0" w:noHBand="0" w:noVBand="1" w:val="04A0"/>
      </w:tblPr>
      <w:tblGrid>
        <w:gridCol w:w="5112"/>
        <w:gridCol w:w="5112"/>
      </w:tblGrid>
      <w:tr>
        <w:tc>
          <w:tcPr>
            <w:tcW w:type="dxa" w:w="5112"/>
          </w:tcPr>
          <w:p>
            <w:r>
              <w:t>Hazard and potential harm</w:t>
            </w:r>
          </w:p>
        </w:tc>
        <w:tc>
          <w:tcPr>
            <w:tcW w:type="dxa" w:w="5112"/>
          </w:tcPr>
          <w:p>
            <w:r>
              <w:br/>
            </w:r>
          </w:p>
        </w:tc>
      </w:tr>
      <w:tr>
        <w:tc>
          <w:tcPr>
            <w:tcW w:type="dxa" w:w="5112"/>
          </w:tcPr>
          <w:p>
            <w:r>
              <w:t>People affected</w:t>
            </w:r>
          </w:p>
        </w:tc>
        <w:tc>
          <w:tcPr>
            <w:tcW w:type="dxa" w:w="5112"/>
          </w:tcPr>
          <w:p>
            <w:r>
              <w:br/>
            </w:r>
          </w:p>
        </w:tc>
      </w:tr>
      <w:tr>
        <w:tc>
          <w:tcPr>
            <w:tcW w:type="dxa" w:w="5112"/>
          </w:tcPr>
          <w:p>
            <w:r>
              <w:t>Existing controls</w:t>
            </w:r>
          </w:p>
        </w:tc>
        <w:tc>
          <w:tcPr>
            <w:tcW w:type="dxa" w:w="5112"/>
          </w:tcPr>
          <w:p>
            <w:r>
              <w:br/>
            </w:r>
          </w:p>
        </w:tc>
      </w:tr>
      <w:tr>
        <w:tc>
          <w:tcPr>
            <w:tcW w:type="dxa" w:w="5112"/>
          </w:tcPr>
          <w:p>
            <w:r>
              <w:t>Current likelihood (1–5)</w:t>
            </w:r>
          </w:p>
        </w:tc>
        <w:tc>
          <w:tcPr>
            <w:tcW w:type="dxa" w:w="5112"/>
          </w:tcPr>
          <w:p>
            <w:r>
              <w:br/>
            </w:r>
          </w:p>
        </w:tc>
      </w:tr>
      <w:tr>
        <w:tc>
          <w:tcPr>
            <w:tcW w:type="dxa" w:w="5112"/>
          </w:tcPr>
          <w:p>
            <w:r>
              <w:t>Current consequence (1–5)</w:t>
            </w:r>
          </w:p>
        </w:tc>
        <w:tc>
          <w:tcPr>
            <w:tcW w:type="dxa" w:w="5112"/>
          </w:tcPr>
          <w:p>
            <w:r>
              <w:br/>
            </w:r>
          </w:p>
        </w:tc>
      </w:tr>
      <w:tr>
        <w:tc>
          <w:tcPr>
            <w:tcW w:type="dxa" w:w="5112"/>
          </w:tcPr>
          <w:p>
            <w:r>
              <w:t>Current score / urgent concern</w:t>
            </w:r>
          </w:p>
        </w:tc>
        <w:tc>
          <w:tcPr>
            <w:tcW w:type="dxa" w:w="5112"/>
          </w:tcPr>
          <w:p>
            <w:r>
              <w:br/>
            </w:r>
          </w:p>
        </w:tc>
      </w:tr>
      <w:tr>
        <w:tc>
          <w:tcPr>
            <w:tcW w:type="dxa" w:w="5112"/>
          </w:tcPr>
          <w:p>
            <w:r>
              <w:t>Reasons for the ratings</w:t>
            </w:r>
          </w:p>
        </w:tc>
        <w:tc>
          <w:tcPr>
            <w:tcW w:type="dxa" w:w="5112"/>
          </w:tcPr>
          <w:p>
            <w:r>
              <w:br/>
            </w:r>
          </w:p>
        </w:tc>
      </w:tr>
      <w:tr>
        <w:tc>
          <w:tcPr>
            <w:tcW w:type="dxa" w:w="5112"/>
          </w:tcPr>
          <w:p>
            <w:r>
              <w:t>Further action required</w:t>
            </w:r>
          </w:p>
        </w:tc>
        <w:tc>
          <w:tcPr>
            <w:tcW w:type="dxa" w:w="5112"/>
          </w:tcPr>
          <w:p>
            <w:r>
              <w:br/>
            </w:r>
          </w:p>
        </w:tc>
      </w:tr>
      <w:tr>
        <w:tc>
          <w:tcPr>
            <w:tcW w:type="dxa" w:w="5112"/>
          </w:tcPr>
          <w:p>
            <w:r>
              <w:t>Action owner</w:t>
            </w:r>
          </w:p>
        </w:tc>
        <w:tc>
          <w:tcPr>
            <w:tcW w:type="dxa" w:w="5112"/>
          </w:tcPr>
          <w:p>
            <w:r>
              <w:br/>
            </w:r>
          </w:p>
        </w:tc>
      </w:tr>
      <w:tr>
        <w:tc>
          <w:tcPr>
            <w:tcW w:type="dxa" w:w="5112"/>
          </w:tcPr>
          <w:p>
            <w:r>
              <w:t>Due date</w:t>
            </w:r>
          </w:p>
        </w:tc>
        <w:tc>
          <w:tcPr>
            <w:tcW w:type="dxa" w:w="5112"/>
          </w:tcPr>
          <w:p>
            <w:r>
              <w:br/>
            </w:r>
          </w:p>
        </w:tc>
      </w:tr>
      <w:tr>
        <w:tc>
          <w:tcPr>
            <w:tcW w:type="dxa" w:w="5112"/>
          </w:tcPr>
          <w:p>
            <w:r>
              <w:t>Action status</w:t>
            </w:r>
          </w:p>
        </w:tc>
        <w:tc>
          <w:tcPr>
            <w:tcW w:type="dxa" w:w="5112"/>
          </w:tcPr>
          <w:p>
            <w:r>
              <w:br/>
            </w:r>
          </w:p>
        </w:tc>
      </w:tr>
      <w:tr>
        <w:tc>
          <w:tcPr>
            <w:tcW w:type="dxa" w:w="5112"/>
          </w:tcPr>
          <w:p>
            <w:r>
              <w:t>Implemented additional controls</w:t>
            </w:r>
          </w:p>
        </w:tc>
        <w:tc>
          <w:tcPr>
            <w:tcW w:type="dxa" w:w="5112"/>
          </w:tcPr>
          <w:p>
            <w:r>
              <w:br/>
            </w:r>
          </w:p>
        </w:tc>
      </w:tr>
      <w:tr>
        <w:tc>
          <w:tcPr>
            <w:tcW w:type="dxa" w:w="5112"/>
          </w:tcPr>
          <w:p>
            <w:r>
              <w:t>Residual likelihood / consequence / score</w:t>
            </w:r>
          </w:p>
        </w:tc>
        <w:tc>
          <w:tcPr>
            <w:tcW w:type="dxa" w:w="5112"/>
          </w:tcPr>
          <w:p>
            <w:r>
              <w:br/>
            </w:r>
          </w:p>
        </w:tc>
      </w:tr>
      <w:tr>
        <w:tc>
          <w:tcPr>
            <w:tcW w:type="dxa" w:w="5112"/>
          </w:tcPr>
          <w:p>
            <w:r>
              <w:t>Review notes</w:t>
            </w:r>
          </w:p>
        </w:tc>
        <w:tc>
          <w:tcPr>
            <w:tcW w:type="dxa" w:w="5112"/>
          </w:tcPr>
          <w:p>
            <w:r>
              <w:br/>
            </w:r>
          </w:p>
        </w:tc>
      </w:tr>
    </w:tbl>
    <w:p>
      <w:r>
        <w:t>Online editor and further templates: https://risk.charityegg.co.uk/ — paid access coming soon.</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Group visit or outing risk assessment</dc:title>
  <dc:subject/>
  <dc:creator>Charity Egg</dc:creator>
  <cp:keywords/>
  <dc:description>generated by python-docx</dc:description>
  <cp:lastModifiedBy/>
  <cp:revision>1</cp:revision>
  <dcterms:created xsi:type="dcterms:W3CDTF">2013-12-23T23:15:00Z</dcterms:created>
  <dcterms:modified xsi:type="dcterms:W3CDTF">2013-12-23T23:15:00Z</dcterms:modified>
  <cp:category/>
</cp:coreProperties>
</file>